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8CE5" w14:textId="153EA578" w:rsidR="0092325C" w:rsidRDefault="0092325C" w:rsidP="0092325C">
      <w:pPr>
        <w:spacing w:after="160" w:line="259" w:lineRule="auto"/>
        <w:rPr>
          <w:rFonts w:ascii="Calibri" w:eastAsia="Calibri" w:hAnsi="Calibri" w:cs="Times New Roman"/>
          <w:lang w:eastAsia="tr-TR"/>
        </w:rPr>
      </w:pP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C585C" w14:paraId="787B6310" w14:textId="77777777" w:rsidTr="001C585C">
        <w:trPr>
          <w:trHeight w:val="1140"/>
        </w:trPr>
        <w:tc>
          <w:tcPr>
            <w:tcW w:w="9924" w:type="dxa"/>
          </w:tcPr>
          <w:p w14:paraId="11BEA992" w14:textId="77777777" w:rsidR="001C585C" w:rsidRDefault="001C585C" w:rsidP="00CD39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Tarih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5A7BFD39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  <w:p w14:paraId="61AE5839" w14:textId="77777777" w:rsidR="001C585C" w:rsidRDefault="001C585C" w:rsidP="00CD39E7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Anabilim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Bilim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Dalı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Komite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1C585C" w14:paraId="07398BDA" w14:textId="77777777" w:rsidTr="001C585C">
        <w:trPr>
          <w:trHeight w:val="1193"/>
        </w:trPr>
        <w:tc>
          <w:tcPr>
            <w:tcW w:w="9924" w:type="dxa"/>
          </w:tcPr>
          <w:p w14:paraId="30944D48" w14:textId="5B75F888" w:rsidR="001C585C" w:rsidRDefault="001C585C" w:rsidP="00CD39E7">
            <w:pPr>
              <w:pStyle w:val="TableParagraph"/>
              <w:tabs>
                <w:tab w:val="left" w:pos="1259"/>
                <w:tab w:val="left" w:pos="1578"/>
                <w:tab w:val="left" w:pos="2681"/>
                <w:tab w:val="left" w:pos="3782"/>
                <w:tab w:val="left" w:pos="4884"/>
                <w:tab w:val="left" w:pos="6204"/>
                <w:tab w:val="left" w:pos="7347"/>
              </w:tabs>
              <w:spacing w:line="459" w:lineRule="exact"/>
              <w:ind w:left="10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Dönem</w:t>
            </w:r>
            <w:proofErr w:type="spellEnd"/>
            <w:r>
              <w:rPr>
                <w:b/>
                <w:sz w:val="24"/>
              </w:rPr>
              <w:tab/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0"/>
                <w:sz w:val="4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0"/>
                <w:sz w:val="40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21"/>
                <w:sz w:val="40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7CC58CA" w14:textId="77777777" w:rsidR="001C585C" w:rsidRDefault="001C585C" w:rsidP="00CD39E7">
            <w:pPr>
              <w:pStyle w:val="TableParagraph"/>
              <w:tabs>
                <w:tab w:val="left" w:pos="1259"/>
                <w:tab w:val="left" w:pos="1578"/>
                <w:tab w:val="left" w:pos="2681"/>
                <w:tab w:val="left" w:pos="3782"/>
                <w:tab w:val="left" w:pos="4884"/>
                <w:tab w:val="left" w:pos="6204"/>
                <w:tab w:val="left" w:pos="7347"/>
              </w:tabs>
              <w:spacing w:line="459" w:lineRule="exact"/>
              <w:ind w:left="105"/>
              <w:rPr>
                <w:sz w:val="24"/>
              </w:rPr>
            </w:pPr>
          </w:p>
          <w:p w14:paraId="5613083F" w14:textId="77777777" w:rsidR="001C585C" w:rsidRDefault="001C585C" w:rsidP="00CD39E7">
            <w:pPr>
              <w:pStyle w:val="TableParagraph"/>
              <w:tabs>
                <w:tab w:val="left" w:pos="3163"/>
                <w:tab w:val="left" w:pos="4884"/>
                <w:tab w:val="left" w:pos="6315"/>
              </w:tabs>
              <w:spacing w:line="439" w:lineRule="exact"/>
              <w:ind w:left="10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  <w:r>
              <w:rPr>
                <w:b/>
                <w:sz w:val="24"/>
              </w:rPr>
              <w:t xml:space="preserve">:   </w:t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sonu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proofErr w:type="spellStart"/>
            <w:r>
              <w:rPr>
                <w:sz w:val="24"/>
              </w:rPr>
              <w:t>Komite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28"/>
                <w:sz w:val="36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z w:val="24"/>
              </w:rPr>
              <w:tab/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-33"/>
                <w:sz w:val="36"/>
              </w:rPr>
              <w:t xml:space="preserve"> </w:t>
            </w:r>
            <w:proofErr w:type="spellStart"/>
            <w:r>
              <w:rPr>
                <w:sz w:val="24"/>
              </w:rPr>
              <w:t>Bütünleme</w:t>
            </w:r>
            <w:proofErr w:type="spellEnd"/>
          </w:p>
          <w:p w14:paraId="44658F5C" w14:textId="55771FFD" w:rsidR="001C585C" w:rsidRDefault="001C585C" w:rsidP="00CD39E7">
            <w:pPr>
              <w:pStyle w:val="TableParagraph"/>
              <w:tabs>
                <w:tab w:val="left" w:pos="3163"/>
                <w:tab w:val="left" w:pos="4884"/>
                <w:tab w:val="left" w:pos="6315"/>
              </w:tabs>
              <w:spacing w:line="439" w:lineRule="exact"/>
              <w:ind w:left="105"/>
              <w:rPr>
                <w:sz w:val="24"/>
              </w:rPr>
            </w:pPr>
          </w:p>
        </w:tc>
      </w:tr>
      <w:tr w:rsidR="001C585C" w14:paraId="10BC7FAE" w14:textId="77777777" w:rsidTr="001C585C">
        <w:trPr>
          <w:trHeight w:val="710"/>
        </w:trPr>
        <w:tc>
          <w:tcPr>
            <w:tcW w:w="9924" w:type="dxa"/>
          </w:tcPr>
          <w:p w14:paraId="45B6CBFD" w14:textId="77777777" w:rsidR="001C585C" w:rsidRDefault="001C585C" w:rsidP="00CD39E7">
            <w:pPr>
              <w:pStyle w:val="TableParagraph"/>
              <w:tabs>
                <w:tab w:val="left" w:pos="3785"/>
                <w:tab w:val="left" w:pos="6288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Tartışılan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mı</w:t>
            </w:r>
            <w:proofErr w:type="spellEnd"/>
            <w:r>
              <w:rPr>
                <w:sz w:val="24"/>
              </w:rPr>
              <w:t>?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Var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Yok</w:t>
            </w:r>
          </w:p>
        </w:tc>
      </w:tr>
      <w:tr w:rsidR="001C585C" w14:paraId="4A58001B" w14:textId="77777777" w:rsidTr="001C585C">
        <w:trPr>
          <w:trHeight w:val="1380"/>
        </w:trPr>
        <w:tc>
          <w:tcPr>
            <w:tcW w:w="9924" w:type="dxa"/>
          </w:tcPr>
          <w:p w14:paraId="2A7AF6BA" w14:textId="77777777" w:rsidR="001C585C" w:rsidRDefault="001C585C" w:rsidP="00CD39E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Tartışılan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var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sorular</w:t>
            </w:r>
            <w:proofErr w:type="spellEnd"/>
            <w:r>
              <w:rPr>
                <w:sz w:val="24"/>
              </w:rPr>
              <w:t>? (</w:t>
            </w:r>
            <w:proofErr w:type="spellStart"/>
            <w:r>
              <w:rPr>
                <w:sz w:val="24"/>
              </w:rPr>
              <w:t>Kitapçık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belirtiniz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C585C" w14:paraId="4B13CF52" w14:textId="77777777" w:rsidTr="001C585C">
        <w:trPr>
          <w:trHeight w:val="540"/>
        </w:trPr>
        <w:tc>
          <w:tcPr>
            <w:tcW w:w="9924" w:type="dxa"/>
          </w:tcPr>
          <w:p w14:paraId="2D08F10A" w14:textId="77777777" w:rsidR="001C585C" w:rsidRDefault="001C585C" w:rsidP="00CD39E7">
            <w:pPr>
              <w:pStyle w:val="TableParagraph"/>
              <w:tabs>
                <w:tab w:val="left" w:pos="5225"/>
                <w:tab w:val="left" w:pos="6709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Tartışılan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sorularla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giderildi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mi?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 xml:space="preserve">□ </w:t>
            </w: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4"/>
                <w:sz w:val="40"/>
              </w:rPr>
              <w:t xml:space="preserve"> </w:t>
            </w:r>
            <w:proofErr w:type="spellStart"/>
            <w:r>
              <w:rPr>
                <w:sz w:val="24"/>
              </w:rPr>
              <w:t>Hayır</w:t>
            </w:r>
            <w:proofErr w:type="spellEnd"/>
          </w:p>
        </w:tc>
      </w:tr>
    </w:tbl>
    <w:p w14:paraId="2C83AEBE" w14:textId="3801FD60" w:rsidR="001C585C" w:rsidRDefault="001C585C" w:rsidP="001C585C">
      <w:pPr>
        <w:pStyle w:val="GvdeMetni"/>
        <w:spacing w:before="228" w:line="259" w:lineRule="auto"/>
        <w:ind w:right="543"/>
        <w:jc w:val="both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 </w:t>
      </w:r>
      <w:proofErr w:type="spellStart"/>
      <w:r>
        <w:t>yapılıp</w:t>
      </w:r>
      <w:proofErr w:type="spellEnd"/>
      <w:r>
        <w:t xml:space="preserve"> </w:t>
      </w:r>
      <w:proofErr w:type="spellStart"/>
      <w:r>
        <w:t>soruların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cevapları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açıklandı</w:t>
      </w:r>
      <w:proofErr w:type="spellEnd"/>
      <w:r>
        <w:t xml:space="preserve">, </w:t>
      </w:r>
      <w:proofErr w:type="spellStart"/>
      <w:r>
        <w:t>sorular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alındı</w:t>
      </w:r>
      <w:proofErr w:type="spellEnd"/>
      <w:r>
        <w:t>.</w:t>
      </w:r>
    </w:p>
    <w:p w14:paraId="52D386EA" w14:textId="77777777" w:rsidR="001C585C" w:rsidRDefault="001C585C" w:rsidP="001C585C">
      <w:pPr>
        <w:pStyle w:val="GvdeMetni"/>
        <w:rPr>
          <w:sz w:val="26"/>
        </w:rPr>
      </w:pPr>
    </w:p>
    <w:p w14:paraId="17EB9B52" w14:textId="77777777" w:rsidR="001C585C" w:rsidRDefault="001C585C" w:rsidP="001C585C">
      <w:pPr>
        <w:pStyle w:val="GvdeMetni"/>
        <w:rPr>
          <w:sz w:val="26"/>
        </w:rPr>
      </w:pPr>
    </w:p>
    <w:p w14:paraId="44B26A3C" w14:textId="77777777" w:rsidR="001C585C" w:rsidRDefault="001C585C" w:rsidP="001C585C">
      <w:pPr>
        <w:pStyle w:val="GvdeMetni"/>
        <w:rPr>
          <w:sz w:val="26"/>
        </w:rPr>
      </w:pPr>
    </w:p>
    <w:p w14:paraId="0BA26AA6" w14:textId="77777777" w:rsidR="001C585C" w:rsidRDefault="001C585C" w:rsidP="00FD053B">
      <w:pPr>
        <w:spacing w:before="171"/>
        <w:ind w:left="176"/>
        <w:jc w:val="center"/>
        <w:rPr>
          <w:b/>
          <w:sz w:val="24"/>
        </w:rPr>
      </w:pPr>
      <w:r>
        <w:rPr>
          <w:b/>
          <w:sz w:val="24"/>
        </w:rPr>
        <w:t>Toplantıya Katılan Öğretim Üyesi/Üyeleri</w:t>
      </w: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725"/>
      </w:tblGrid>
      <w:tr w:rsidR="001C585C" w14:paraId="5D0395ED" w14:textId="77777777" w:rsidTr="001C585C">
        <w:trPr>
          <w:trHeight w:val="380"/>
        </w:trPr>
        <w:tc>
          <w:tcPr>
            <w:tcW w:w="5199" w:type="dxa"/>
          </w:tcPr>
          <w:p w14:paraId="3C5FF44D" w14:textId="77777777" w:rsidR="001C585C" w:rsidRDefault="001C585C" w:rsidP="00CD39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Ad-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4725" w:type="dxa"/>
          </w:tcPr>
          <w:p w14:paraId="482C0D35" w14:textId="77777777" w:rsidR="001C585C" w:rsidRDefault="001C585C" w:rsidP="00CD39E7">
            <w:pPr>
              <w:pStyle w:val="TableParagraph"/>
              <w:spacing w:line="275" w:lineRule="exact"/>
              <w:ind w:left="13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1C585C" w14:paraId="772C2066" w14:textId="77777777" w:rsidTr="00CF3D58">
        <w:trPr>
          <w:trHeight w:val="547"/>
        </w:trPr>
        <w:tc>
          <w:tcPr>
            <w:tcW w:w="5199" w:type="dxa"/>
          </w:tcPr>
          <w:p w14:paraId="6D9B7F9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017B6DB3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4F480FB6" w14:textId="77777777" w:rsidTr="00CF3D58">
        <w:trPr>
          <w:trHeight w:val="555"/>
        </w:trPr>
        <w:tc>
          <w:tcPr>
            <w:tcW w:w="5199" w:type="dxa"/>
          </w:tcPr>
          <w:p w14:paraId="72E3E7FB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2C478863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17C6CCBA" w14:textId="77777777" w:rsidTr="00CF3D58">
        <w:trPr>
          <w:trHeight w:val="549"/>
        </w:trPr>
        <w:tc>
          <w:tcPr>
            <w:tcW w:w="5199" w:type="dxa"/>
          </w:tcPr>
          <w:p w14:paraId="1A8F997A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11FFA76D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1679AAAF" w14:textId="77777777" w:rsidTr="00CF3D58">
        <w:trPr>
          <w:trHeight w:val="557"/>
        </w:trPr>
        <w:tc>
          <w:tcPr>
            <w:tcW w:w="5199" w:type="dxa"/>
          </w:tcPr>
          <w:p w14:paraId="40A8C407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25750CD2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501400EB" w14:textId="77777777" w:rsidTr="00CF3D58">
        <w:trPr>
          <w:trHeight w:val="565"/>
        </w:trPr>
        <w:tc>
          <w:tcPr>
            <w:tcW w:w="5199" w:type="dxa"/>
          </w:tcPr>
          <w:p w14:paraId="5495BF9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0FE49AD1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609A525D" w14:textId="77777777" w:rsidTr="00CF3D58">
        <w:trPr>
          <w:trHeight w:val="559"/>
        </w:trPr>
        <w:tc>
          <w:tcPr>
            <w:tcW w:w="5199" w:type="dxa"/>
          </w:tcPr>
          <w:p w14:paraId="2A740BAB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40F05FDC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  <w:tr w:rsidR="001C585C" w14:paraId="629834EB" w14:textId="77777777" w:rsidTr="00CF3D58">
        <w:trPr>
          <w:trHeight w:val="553"/>
        </w:trPr>
        <w:tc>
          <w:tcPr>
            <w:tcW w:w="5199" w:type="dxa"/>
          </w:tcPr>
          <w:p w14:paraId="1B5692A7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</w:tcPr>
          <w:p w14:paraId="6344D47A" w14:textId="77777777" w:rsidR="001C585C" w:rsidRDefault="001C585C" w:rsidP="00CD39E7">
            <w:pPr>
              <w:pStyle w:val="TableParagraph"/>
              <w:rPr>
                <w:sz w:val="24"/>
              </w:rPr>
            </w:pPr>
          </w:p>
        </w:tc>
      </w:tr>
    </w:tbl>
    <w:p w14:paraId="26D39550" w14:textId="39596082" w:rsidR="00544540" w:rsidRPr="0092325C" w:rsidRDefault="00544540" w:rsidP="0092325C">
      <w:pPr>
        <w:ind w:left="-709" w:right="-851"/>
      </w:pPr>
    </w:p>
    <w:sectPr w:rsidR="00544540" w:rsidRPr="0092325C" w:rsidSect="00630F30">
      <w:headerReference w:type="default" r:id="rId6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B724" w14:textId="77777777" w:rsidR="00AC7C61" w:rsidRDefault="00AC7C61" w:rsidP="005253B3">
      <w:pPr>
        <w:spacing w:after="0" w:line="240" w:lineRule="auto"/>
      </w:pPr>
      <w:r>
        <w:separator/>
      </w:r>
    </w:p>
  </w:endnote>
  <w:endnote w:type="continuationSeparator" w:id="0">
    <w:p w14:paraId="1BE15D07" w14:textId="77777777" w:rsidR="00AC7C61" w:rsidRDefault="00AC7C61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D8CD" w14:textId="77777777" w:rsidR="00AC7C61" w:rsidRDefault="00AC7C61" w:rsidP="005253B3">
      <w:pPr>
        <w:spacing w:after="0" w:line="240" w:lineRule="auto"/>
      </w:pPr>
      <w:r>
        <w:separator/>
      </w:r>
    </w:p>
  </w:footnote>
  <w:footnote w:type="continuationSeparator" w:id="0">
    <w:p w14:paraId="602D34CD" w14:textId="77777777" w:rsidR="00AC7C61" w:rsidRDefault="00AC7C61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35AD421A" w:rsidR="007967D9" w:rsidRPr="006B038D" w:rsidRDefault="0092325C" w:rsidP="007967D9">
          <w:pPr>
            <w:pStyle w:val="TableParagraph"/>
            <w:spacing w:line="318" w:lineRule="exact"/>
            <w:ind w:left="210" w:right="211"/>
            <w:jc w:val="center"/>
            <w:rPr>
              <w:rFonts w:ascii="Calibri" w:eastAsia="Calibri" w:hAnsi="Calibri"/>
              <w:b/>
              <w:bCs/>
              <w:sz w:val="24"/>
            </w:rPr>
          </w:pPr>
          <w:r>
            <w:rPr>
              <w:b/>
              <w:bCs/>
              <w:w w:val="105"/>
              <w:sz w:val="24"/>
              <w:szCs w:val="24"/>
            </w:rPr>
            <w:t xml:space="preserve">SINAV SONRASI </w:t>
          </w:r>
          <w:r w:rsidR="001C585C">
            <w:rPr>
              <w:b/>
              <w:bCs/>
              <w:w w:val="105"/>
              <w:sz w:val="24"/>
              <w:szCs w:val="24"/>
            </w:rPr>
            <w:t xml:space="preserve">ÖĞRENCİLERLE </w:t>
          </w:r>
          <w:r>
            <w:rPr>
              <w:b/>
              <w:bCs/>
              <w:w w:val="105"/>
              <w:sz w:val="24"/>
              <w:szCs w:val="24"/>
            </w:rPr>
            <w:t>SORU DEĞERLENDİRME</w:t>
          </w:r>
          <w:r w:rsidR="007967D9" w:rsidRPr="007967D9">
            <w:rPr>
              <w:b/>
              <w:bCs/>
              <w:w w:val="105"/>
              <w:sz w:val="24"/>
              <w:szCs w:val="24"/>
            </w:rPr>
            <w:t xml:space="preserve">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51FE726D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FR-0</w:t>
          </w:r>
          <w:r>
            <w:rPr>
              <w:rFonts w:ascii="Calibri" w:eastAsia="Calibri" w:hAnsi="Calibri"/>
              <w:sz w:val="24"/>
            </w:rPr>
            <w:t>1</w:t>
          </w:r>
          <w:r w:rsidR="0092325C">
            <w:rPr>
              <w:rFonts w:ascii="Calibri" w:eastAsia="Calibri" w:hAnsi="Calibri"/>
              <w:sz w:val="24"/>
            </w:rPr>
            <w:t>9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77777777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551FF"/>
    <w:rsid w:val="00164840"/>
    <w:rsid w:val="001A6439"/>
    <w:rsid w:val="001C585C"/>
    <w:rsid w:val="001E6557"/>
    <w:rsid w:val="002504B7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630F30"/>
    <w:rsid w:val="00641D4F"/>
    <w:rsid w:val="006B2889"/>
    <w:rsid w:val="006E3F1E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D33ED"/>
    <w:rsid w:val="00F15076"/>
    <w:rsid w:val="00F20D5D"/>
    <w:rsid w:val="00F93EF7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2025-09-15T10:35:00Z</dcterms:created>
  <dcterms:modified xsi:type="dcterms:W3CDTF">2025-09-16T09:34:00Z</dcterms:modified>
</cp:coreProperties>
</file>